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9EB84C1" w14:textId="77777777" w:rsidR="00CD2ACE" w:rsidRDefault="001750CC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30 APRIL 2019</w:t>
      </w:r>
    </w:p>
    <w:p w14:paraId="6B50CDA8" w14:textId="77777777" w:rsidR="00CD2ACE" w:rsidRDefault="001750CC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FOR IMMEDIATE RELEASE</w:t>
      </w:r>
    </w:p>
    <w:p w14:paraId="15EE954D" w14:textId="77777777" w:rsidR="00CD2ACE" w:rsidRDefault="00CD2ACE">
      <w:pPr>
        <w:pStyle w:val="normal0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7CE27AC5" w14:textId="77777777" w:rsidR="00CD2ACE" w:rsidRDefault="001750CC">
      <w:pPr>
        <w:pStyle w:val="normal0"/>
        <w:widowControl w:val="0"/>
        <w:spacing w:line="240" w:lineRule="auto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further information, and media enquiries</w:t>
      </w:r>
    </w:p>
    <w:p w14:paraId="178CC291" w14:textId="77777777" w:rsidR="00CD2ACE" w:rsidRDefault="001750CC">
      <w:pPr>
        <w:pStyle w:val="normal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Candy Lo | 016 588 0966 | </w:t>
      </w:r>
      <w:r>
        <w:fldChar w:fldCharType="begin"/>
      </w:r>
      <w:r>
        <w:instrText xml:space="preserve"> HYPERLINK "mailto:candy@madhat.asia"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candy@madhat.asia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0E10F6D7" w14:textId="77777777" w:rsidR="00CD2ACE" w:rsidRDefault="001750CC">
      <w:pPr>
        <w:pStyle w:val="normal0"/>
        <w:jc w:val="right"/>
        <w:rPr>
          <w:rFonts w:ascii="Helvetica Neue" w:eastAsia="Helvetica Neue" w:hAnsi="Helvetica Neue" w:cs="Helvetica Neue"/>
          <w:sz w:val="20"/>
          <w:szCs w:val="20"/>
        </w:rPr>
      </w:pPr>
      <w:r>
        <w:rPr>
          <w:sz w:val="20"/>
          <w:szCs w:val="20"/>
        </w:rPr>
        <w:t xml:space="preserve">Elizabeth Harding | 012 220 5703 | </w:t>
      </w:r>
      <w:r>
        <w:fldChar w:fldCharType="begin"/>
      </w:r>
      <w:r>
        <w:instrText xml:space="preserve"> HYPERLINK "mailto:elizabeth@madhat.asia" \h </w:instrText>
      </w:r>
      <w:r>
        <w:fldChar w:fldCharType="separate"/>
      </w:r>
      <w:r>
        <w:rPr>
          <w:color w:val="1155CC"/>
          <w:sz w:val="20"/>
          <w:szCs w:val="20"/>
          <w:u w:val="single"/>
        </w:rPr>
        <w:t>elizabeth@madhat.asia</w:t>
      </w:r>
      <w:r>
        <w:rPr>
          <w:color w:val="1155CC"/>
          <w:sz w:val="20"/>
          <w:szCs w:val="20"/>
          <w:u w:val="single"/>
        </w:rPr>
        <w:fldChar w:fldCharType="end"/>
      </w:r>
    </w:p>
    <w:p w14:paraId="3BDA587E" w14:textId="77777777" w:rsidR="00CD2ACE" w:rsidRDefault="00CD2ACE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0" w:name="_gjdgxs" w:colFirst="0" w:colLast="0"/>
      <w:bookmarkEnd w:id="0"/>
    </w:p>
    <w:p w14:paraId="4281B111" w14:textId="77777777" w:rsidR="00CD2ACE" w:rsidRDefault="00CD2ACE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0"/>
          <w:szCs w:val="20"/>
        </w:rPr>
      </w:pPr>
      <w:bookmarkStart w:id="1" w:name="_30j0zll" w:colFirst="0" w:colLast="0"/>
      <w:bookmarkEnd w:id="1"/>
    </w:p>
    <w:p w14:paraId="0472A41C" w14:textId="77777777" w:rsidR="00CD2ACE" w:rsidRDefault="001750CC">
      <w:pPr>
        <w:pStyle w:val="normal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UNMISSABLE MOMENTS</w:t>
      </w:r>
    </w:p>
    <w:p w14:paraId="3D0E6BDC" w14:textId="77777777" w:rsidR="00CD2ACE" w:rsidRDefault="001750CC">
      <w:pPr>
        <w:pStyle w:val="normal0"/>
        <w:jc w:val="center"/>
        <w:rPr>
          <w:rFonts w:ascii="Helvetica Neue" w:eastAsia="Helvetica Neue" w:hAnsi="Helvetica Neue" w:cs="Helvetica Neue"/>
          <w:b/>
          <w:sz w:val="28"/>
          <w:szCs w:val="28"/>
        </w:rPr>
      </w:pPr>
      <w:r>
        <w:rPr>
          <w:b/>
          <w:sz w:val="28"/>
          <w:szCs w:val="28"/>
        </w:rPr>
        <w:t>AT HEINEKEN</w:t>
      </w:r>
      <w:r>
        <w:rPr>
          <w:b/>
          <w:sz w:val="28"/>
          <w:szCs w:val="28"/>
          <w:vertAlign w:val="superscript"/>
        </w:rPr>
        <w:t>®</w:t>
      </w:r>
      <w:r>
        <w:rPr>
          <w:b/>
          <w:sz w:val="28"/>
          <w:szCs w:val="28"/>
        </w:rPr>
        <w:t xml:space="preserve"> EXTRA-TIME ZONE IN JOHORE</w:t>
      </w:r>
    </w:p>
    <w:p w14:paraId="6D4CBEC5" w14:textId="77777777" w:rsidR="00CD2ACE" w:rsidRDefault="00CD2ACE">
      <w:pPr>
        <w:pStyle w:val="normal0"/>
        <w:widowControl w:val="0"/>
        <w:spacing w:line="240" w:lineRule="auto"/>
        <w:jc w:val="center"/>
        <w:rPr>
          <w:rFonts w:ascii="Helvetica Neue" w:eastAsia="Helvetica Neue" w:hAnsi="Helvetica Neue" w:cs="Helvetica Neue"/>
          <w:sz w:val="24"/>
          <w:szCs w:val="24"/>
        </w:rPr>
      </w:pPr>
      <w:bookmarkStart w:id="2" w:name="_1fob9te" w:colFirst="0" w:colLast="0"/>
      <w:bookmarkEnd w:id="2"/>
    </w:p>
    <w:p w14:paraId="343F8254" w14:textId="77777777" w:rsidR="00CD2ACE" w:rsidRDefault="001750CC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This football season,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believes that every UEFA Champions League match night has unmissable moments for everyone. Each match night features the world’s best clubs &amp;</w:t>
      </w:r>
      <w:r>
        <w:rPr>
          <w:sz w:val="24"/>
          <w:szCs w:val="24"/>
        </w:rPr>
        <w:t xml:space="preserve"> players, dramatic goals and extraordinary skills that create unmissable moments to be enjoyed with friends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. </w:t>
      </w:r>
    </w:p>
    <w:p w14:paraId="0377A69D" w14:textId="77777777" w:rsidR="00CD2ACE" w:rsidRDefault="00CD2ACE">
      <w:pPr>
        <w:pStyle w:val="normal0"/>
        <w:jc w:val="both"/>
        <w:rPr>
          <w:sz w:val="24"/>
          <w:szCs w:val="24"/>
        </w:rPr>
      </w:pPr>
    </w:p>
    <w:p w14:paraId="203F7D33" w14:textId="77777777" w:rsidR="00CD2ACE" w:rsidRDefault="001750CC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As the proud official partner of UEFA Champions League,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invites Malaysians to share their unmissable moments of this football season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Zones across Penang, Kuala Lumpur, Pahang and Johore.  </w:t>
      </w:r>
    </w:p>
    <w:p w14:paraId="3EB2CECA" w14:textId="77777777" w:rsidR="00CD2ACE" w:rsidRDefault="00CD2ACE">
      <w:pPr>
        <w:pStyle w:val="normal0"/>
        <w:jc w:val="both"/>
        <w:rPr>
          <w:sz w:val="24"/>
          <w:szCs w:val="24"/>
        </w:rPr>
      </w:pPr>
    </w:p>
    <w:p w14:paraId="6CB3FD3D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26 April 2019 - Heineken</w:t>
      </w:r>
      <w:r>
        <w:rPr>
          <w:b/>
          <w:sz w:val="24"/>
          <w:szCs w:val="24"/>
          <w:vertAlign w:val="superscript"/>
        </w:rPr>
        <w:t>®</w:t>
      </w:r>
      <w:r>
        <w:rPr>
          <w:b/>
          <w:sz w:val="24"/>
          <w:szCs w:val="24"/>
        </w:rPr>
        <w:t xml:space="preserve"> Extra-Time Zone in La Primeur (TUTA), Johor Bahru</w:t>
      </w:r>
      <w:bookmarkStart w:id="3" w:name="_GoBack"/>
      <w:bookmarkEnd w:id="3"/>
    </w:p>
    <w:p w14:paraId="5006EF8A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noProof/>
          <w:sz w:val="20"/>
          <w:szCs w:val="20"/>
          <w:lang w:val="en-US"/>
        </w:rPr>
        <w:drawing>
          <wp:inline distT="114300" distB="114300" distL="114300" distR="114300" wp14:anchorId="20BB6E31" wp14:editId="517F053F">
            <wp:extent cx="2652713" cy="3987107"/>
            <wp:effectExtent l="0" t="0" r="0" b="0"/>
            <wp:docPr id="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2713" cy="398710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i/>
          <w:sz w:val="20"/>
          <w:szCs w:val="20"/>
        </w:rPr>
        <w:br/>
        <w:t>(</w:t>
      </w:r>
      <w:hyperlink r:id="rId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35206E01" w14:textId="77777777" w:rsidR="00CD2ACE" w:rsidRDefault="00CD2ACE">
      <w:pPr>
        <w:pStyle w:val="normal0"/>
        <w:jc w:val="center"/>
        <w:rPr>
          <w:i/>
          <w:sz w:val="20"/>
          <w:szCs w:val="20"/>
        </w:rPr>
      </w:pPr>
    </w:p>
    <w:p w14:paraId="3828F348" w14:textId="77777777" w:rsidR="00CD2ACE" w:rsidRDefault="001750CC">
      <w:pPr>
        <w:pStyle w:val="normal0"/>
        <w:jc w:val="center"/>
        <w:rPr>
          <w:b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lastRenderedPageBreak/>
        <w:t>[L-R] Jacob Siau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邵荣锋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Junior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Malaysia, Carmen Chong(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张佩雯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Senior Brand Manager of Heineken</w:t>
      </w:r>
      <w:r>
        <w:rPr>
          <w:sz w:val="24"/>
          <w:szCs w:val="24"/>
          <w:vertAlign w:val="superscript"/>
        </w:rPr>
        <w:t>®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Malaysia, and Stephanie Chin (</w:t>
      </w:r>
      <w:proofErr w:type="spellStart"/>
      <w:r>
        <w:rPr>
          <w:rFonts w:ascii="Arial Unicode MS" w:eastAsia="Arial Unicode MS" w:hAnsi="Arial Unicode MS" w:cs="Arial Unicode MS"/>
          <w:sz w:val="24"/>
          <w:szCs w:val="24"/>
        </w:rPr>
        <w:t>曾佩仪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>) - B</w:t>
      </w:r>
      <w:r>
        <w:rPr>
          <w:rFonts w:ascii="Arial Unicode MS" w:eastAsia="Arial Unicode MS" w:hAnsi="Arial Unicode MS" w:cs="Arial Unicode MS"/>
          <w:sz w:val="24"/>
          <w:szCs w:val="24"/>
        </w:rPr>
        <w:t>rand Manager of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Malaysia posing for a picture with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1609DF9C" w14:textId="77777777" w:rsidR="00CD2ACE" w:rsidRDefault="001750CC">
      <w:pPr>
        <w:pStyle w:val="normal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en-US"/>
        </w:rPr>
        <w:drawing>
          <wp:inline distT="114300" distB="114300" distL="114300" distR="114300" wp14:anchorId="10F92B9D" wp14:editId="420AE4D3">
            <wp:extent cx="4557713" cy="3032422"/>
            <wp:effectExtent l="0" t="0" r="0" b="0"/>
            <wp:docPr id="3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7713" cy="3032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3D41DF8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1">
        <w:r>
          <w:rPr>
            <w:i/>
            <w:color w:val="1155CC"/>
            <w:sz w:val="20"/>
            <w:szCs w:val="20"/>
            <w:u w:val="single"/>
          </w:rPr>
          <w:t xml:space="preserve">Link </w:t>
        </w:r>
        <w:r>
          <w:rPr>
            <w:i/>
            <w:color w:val="1155CC"/>
            <w:sz w:val="20"/>
            <w:szCs w:val="20"/>
            <w:u w:val="single"/>
          </w:rPr>
          <w:t>to hi-res image</w:t>
        </w:r>
      </w:hyperlink>
      <w:r>
        <w:rPr>
          <w:i/>
          <w:sz w:val="20"/>
          <w:szCs w:val="20"/>
        </w:rPr>
        <w:t>)</w:t>
      </w:r>
    </w:p>
    <w:p w14:paraId="4B8E72B5" w14:textId="77777777" w:rsidR="00CD2ACE" w:rsidRDefault="00CD2ACE">
      <w:pPr>
        <w:pStyle w:val="normal0"/>
        <w:jc w:val="center"/>
        <w:rPr>
          <w:sz w:val="24"/>
          <w:szCs w:val="24"/>
        </w:rPr>
      </w:pPr>
    </w:p>
    <w:p w14:paraId="32D36BC3" w14:textId="77777777" w:rsidR="00CD2ACE" w:rsidRDefault="001750CC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Guests enjoyed unmissable UEFA Champions League conversations over bottles of ice cold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with friends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73D9E1CB" w14:textId="77777777" w:rsidR="00CD2ACE" w:rsidRDefault="001750CC">
      <w:pPr>
        <w:pStyle w:val="normal0"/>
        <w:widowControl w:val="0"/>
        <w:jc w:val="center"/>
        <w:rPr>
          <w:sz w:val="24"/>
          <w:szCs w:val="24"/>
        </w:rPr>
      </w:pPr>
      <w:bookmarkStart w:id="4" w:name="_qj3dihflqjb" w:colFirst="0" w:colLast="0"/>
      <w:bookmarkEnd w:id="4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36F954BC" wp14:editId="16348139">
            <wp:extent cx="4548188" cy="3023101"/>
            <wp:effectExtent l="0" t="0" r="0" b="0"/>
            <wp:docPr id="4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31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8B80D4E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3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17E313D3" w14:textId="77777777" w:rsidR="00CD2ACE" w:rsidRDefault="00CD2ACE">
      <w:pPr>
        <w:pStyle w:val="normal0"/>
        <w:jc w:val="center"/>
        <w:rPr>
          <w:sz w:val="20"/>
          <w:szCs w:val="20"/>
        </w:rPr>
      </w:pPr>
    </w:p>
    <w:p w14:paraId="7D7C38C0" w14:textId="77777777" w:rsidR="00CD2ACE" w:rsidRDefault="001750CC">
      <w:pPr>
        <w:pStyle w:val="normal0"/>
        <w:jc w:val="center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>Guests put their football skills to the test and scored exclusive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at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Zone.</w:t>
      </w:r>
    </w:p>
    <w:p w14:paraId="219A194F" w14:textId="77777777" w:rsidR="00CD2ACE" w:rsidRDefault="001750CC">
      <w:pPr>
        <w:pStyle w:val="normal0"/>
        <w:jc w:val="center"/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74E21C6" wp14:editId="0B72A05E">
            <wp:extent cx="3635375" cy="5453063"/>
            <wp:effectExtent l="0" t="0" r="0" b="0"/>
            <wp:docPr id="7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545306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FC9B368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5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67F47019" w14:textId="77777777" w:rsidR="00CD2ACE" w:rsidRDefault="001750CC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br/>
      </w:r>
      <w:r>
        <w:br w:type="page"/>
      </w:r>
    </w:p>
    <w:p w14:paraId="277D6EB0" w14:textId="77777777" w:rsidR="00CD2ACE" w:rsidRDefault="001750CC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10 lucky guests also walked away with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&amp; UEFA Champions League merchandise during the lucky draw session at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Extra-Time Zone </w:t>
      </w:r>
    </w:p>
    <w:p w14:paraId="120C163B" w14:textId="77777777" w:rsidR="00CD2ACE" w:rsidRDefault="001750CC">
      <w:pPr>
        <w:pStyle w:val="normal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drawing>
          <wp:inline distT="114300" distB="114300" distL="114300" distR="114300" wp14:anchorId="477EFE4E" wp14:editId="6DEECD1A">
            <wp:extent cx="4548188" cy="3020069"/>
            <wp:effectExtent l="0" t="0" r="0" b="0"/>
            <wp:docPr id="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006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BD8310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7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2559EE68" w14:textId="77777777" w:rsidR="00CD2ACE" w:rsidRDefault="00CD2ACE">
      <w:pPr>
        <w:pStyle w:val="normal0"/>
        <w:jc w:val="center"/>
        <w:rPr>
          <w:sz w:val="24"/>
          <w:szCs w:val="24"/>
        </w:rPr>
      </w:pPr>
    </w:p>
    <w:p w14:paraId="061BCD59" w14:textId="77777777" w:rsidR="00CD2ACE" w:rsidRDefault="001750CC">
      <w:pPr>
        <w:pStyle w:val="normal0"/>
        <w:jc w:val="center"/>
        <w:rPr>
          <w:sz w:val="24"/>
          <w:szCs w:val="24"/>
        </w:rPr>
      </w:pPr>
      <w:bookmarkStart w:id="5" w:name="_8j2s32dc6q07" w:colFirst="0" w:colLast="0"/>
      <w:bookmarkEnd w:id="5"/>
      <w:r>
        <w:rPr>
          <w:sz w:val="24"/>
          <w:szCs w:val="24"/>
        </w:rPr>
        <w:t>Collect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&amp; Cans and stand to win an all-inclusive trip to the UEFA Champions League Final live at Wanda Metropolitano Stadium in Madrid, Spain this June 2019.</w:t>
      </w:r>
    </w:p>
    <w:p w14:paraId="73A18055" w14:textId="77777777" w:rsidR="00CD2ACE" w:rsidRDefault="001750CC">
      <w:pPr>
        <w:pStyle w:val="normal0"/>
        <w:widowControl w:val="0"/>
        <w:jc w:val="center"/>
        <w:rPr>
          <w:color w:val="FF0000"/>
          <w:sz w:val="24"/>
          <w:szCs w:val="24"/>
        </w:rPr>
      </w:pPr>
      <w:bookmarkStart w:id="6" w:name="_2et92p0" w:colFirst="0" w:colLast="0"/>
      <w:bookmarkEnd w:id="6"/>
      <w:r>
        <w:rPr>
          <w:noProof/>
          <w:color w:val="FF0000"/>
          <w:sz w:val="24"/>
          <w:szCs w:val="24"/>
          <w:lang w:val="en-US"/>
        </w:rPr>
        <w:drawing>
          <wp:inline distT="114300" distB="114300" distL="114300" distR="114300" wp14:anchorId="7D3F4552" wp14:editId="7F5343C3">
            <wp:extent cx="4548188" cy="3029111"/>
            <wp:effectExtent l="0" t="0" r="0" b="0"/>
            <wp:docPr id="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8188" cy="302911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C53524" w14:textId="77777777" w:rsidR="00CD2ACE" w:rsidRDefault="001750CC">
      <w:pPr>
        <w:pStyle w:val="normal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</w:t>
      </w:r>
      <w:hyperlink r:id="rId19">
        <w:r>
          <w:rPr>
            <w:i/>
            <w:color w:val="1155CC"/>
            <w:sz w:val="20"/>
            <w:szCs w:val="20"/>
            <w:u w:val="single"/>
          </w:rPr>
          <w:t>Link to hi-res image</w:t>
        </w:r>
      </w:hyperlink>
      <w:r>
        <w:rPr>
          <w:i/>
          <w:sz w:val="20"/>
          <w:szCs w:val="20"/>
        </w:rPr>
        <w:t>)</w:t>
      </w:r>
    </w:p>
    <w:p w14:paraId="49946E15" w14:textId="77777777" w:rsidR="00CD2ACE" w:rsidRDefault="00CD2ACE">
      <w:pPr>
        <w:pStyle w:val="normal0"/>
        <w:jc w:val="center"/>
        <w:rPr>
          <w:i/>
          <w:sz w:val="20"/>
          <w:szCs w:val="20"/>
        </w:rPr>
      </w:pPr>
    </w:p>
    <w:p w14:paraId="5E500AD2" w14:textId="77777777" w:rsidR="00CD2ACE" w:rsidRDefault="001750CC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7" w:name="_tyjcwt" w:colFirst="0" w:colLast="0"/>
      <w:bookmarkEnd w:id="7"/>
      <w:r>
        <w:br w:type="page"/>
      </w:r>
    </w:p>
    <w:p w14:paraId="3FBC0968" w14:textId="77777777" w:rsidR="00CD2ACE" w:rsidRDefault="001750CC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8" w:name="_jrgps7kcku8d" w:colFirst="0" w:colLast="0"/>
      <w:bookmarkEnd w:id="8"/>
      <w:r>
        <w:rPr>
          <w:rFonts w:ascii="Helvetica Neue" w:eastAsia="Helvetica Neue" w:hAnsi="Helvetica Neue" w:cs="Helvetica Neue"/>
          <w:sz w:val="24"/>
          <w:szCs w:val="24"/>
        </w:rPr>
        <w:lastRenderedPageBreak/>
        <w:t>In the months of April &amp; May, celebrate unmissable moments by joining in the Heineken</w:t>
      </w:r>
      <w:r>
        <w:rPr>
          <w:rFonts w:ascii="Helvetica Neue" w:eastAsia="Helvetica Neue" w:hAnsi="Helvetica Neue" w:cs="Helvetica Neue"/>
          <w:sz w:val="24"/>
          <w:szCs w:val="24"/>
          <w:vertAlign w:val="superscript"/>
        </w:rPr>
        <w:t>®</w:t>
      </w:r>
      <w:r>
        <w:rPr>
          <w:rFonts w:ascii="Helvetica Neue" w:eastAsia="Helvetica Neue" w:hAnsi="Helvetica Neue" w:cs="Helvetica Neue"/>
          <w:sz w:val="24"/>
          <w:szCs w:val="24"/>
        </w:rPr>
        <w:t xml:space="preserve"> Extra-Time Zones across the country:</w:t>
      </w:r>
    </w:p>
    <w:p w14:paraId="2BC1C2EF" w14:textId="77777777" w:rsidR="00CD2ACE" w:rsidRDefault="00CD2ACE">
      <w:pPr>
        <w:pStyle w:val="normal0"/>
        <w:widowControl w:val="0"/>
        <w:jc w:val="both"/>
        <w:rPr>
          <w:rFonts w:ascii="Helvetica Neue" w:eastAsia="Helvetica Neue" w:hAnsi="Helvetica Neue" w:cs="Helvetica Neue"/>
          <w:sz w:val="24"/>
          <w:szCs w:val="24"/>
        </w:rPr>
      </w:pPr>
      <w:bookmarkStart w:id="9" w:name="_3dy6vkm" w:colFirst="0" w:colLast="0"/>
      <w:bookmarkEnd w:id="9"/>
    </w:p>
    <w:p w14:paraId="436010BC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PENANG</w:t>
      </w:r>
    </w:p>
    <w:p w14:paraId="576EC1D4" w14:textId="77777777" w:rsidR="00CD2ACE" w:rsidRDefault="00CD2ACE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D2ACE" w14:paraId="33953946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ED16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56CFD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2DB55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D2ACE" w14:paraId="544674F7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13C2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9F7C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Song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宋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47D43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266, 268 &amp; 270, Jalan Dr Lim Chwee Leong, Georgetown, 10100 Pulau Pinang.</w:t>
            </w:r>
          </w:p>
        </w:tc>
      </w:tr>
      <w:tr w:rsidR="00CD2ACE" w14:paraId="5FC1A6A6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20ADD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26  &amp;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  <w:p w14:paraId="1F677FAD" w14:textId="77777777" w:rsidR="00CD2ACE" w:rsidRDefault="00CD2ACE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9DCF2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Tavern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E2C9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G8, 1688 Taman Perusahaan Highway Auto City, Prai Industrial Estate, 13600 Perai, Pulau Pinang.</w:t>
            </w:r>
          </w:p>
        </w:tc>
      </w:tr>
      <w:tr w:rsidR="00CD2ACE" w14:paraId="1562402E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30992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2E2A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Bora Bora Sunset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E1ED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415, Jalan Batu Ferringhi, 11100 Batu Ferringhi, Pulau Pinang.</w:t>
            </w:r>
          </w:p>
        </w:tc>
      </w:tr>
    </w:tbl>
    <w:p w14:paraId="7544D3EA" w14:textId="77777777" w:rsidR="00CD2ACE" w:rsidRDefault="00CD2ACE">
      <w:pPr>
        <w:pStyle w:val="normal0"/>
        <w:jc w:val="both"/>
        <w:rPr>
          <w:b/>
          <w:sz w:val="24"/>
          <w:szCs w:val="24"/>
        </w:rPr>
      </w:pPr>
    </w:p>
    <w:p w14:paraId="6C82A27B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KUALA LUMPUR</w:t>
      </w:r>
    </w:p>
    <w:p w14:paraId="6AA026DE" w14:textId="77777777" w:rsidR="00CD2ACE" w:rsidRDefault="00CD2ACE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0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D2ACE" w14:paraId="427183B3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FF8EE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FD739E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92DDE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D2ACE" w14:paraId="2B2BE84D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6532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12  &amp; 13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0D2F1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Geoventure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91DE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IOI Boulevard, LG.28, Jalan Kenari 7, Bandar Puchong Jaya, 47170 Puchong, Selangor. </w:t>
            </w:r>
          </w:p>
        </w:tc>
      </w:tr>
      <w:tr w:rsidR="00CD2ACE" w14:paraId="3AF30D01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BA837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19  &amp; 20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1227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SOULed Out Cafe Bar (Hartamas)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3286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20, Jalan 30/70a, Desa Sri Hartamas, 50480 Kuala Lumpur.</w:t>
            </w:r>
          </w:p>
        </w:tc>
      </w:tr>
      <w:tr w:rsidR="00CD2ACE" w14:paraId="45147ED9" w14:textId="77777777">
        <w:trPr>
          <w:trHeight w:val="400"/>
        </w:trPr>
        <w:tc>
          <w:tcPr>
            <w:tcW w:w="241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C1AC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7 &amp; 8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(Tuesday &amp; Wednesday)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0A2F3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LAVO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8185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Menara Lien Hoe, No 8, </w:t>
            </w:r>
          </w:p>
          <w:p w14:paraId="1FCAE08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Persiaran Tropicana, Tropicana Golf &amp; Country Resort, 47410 Petaling Jaya, Selangor. </w:t>
            </w:r>
          </w:p>
        </w:tc>
      </w:tr>
      <w:tr w:rsidR="00CD2ACE" w14:paraId="6FDE8D48" w14:textId="77777777">
        <w:trPr>
          <w:trHeight w:val="400"/>
        </w:trPr>
        <w:tc>
          <w:tcPr>
            <w:tcW w:w="241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32293" w14:textId="77777777" w:rsidR="00CD2ACE" w:rsidRDefault="00CD2ACE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22FC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THE SOCIAL (Publika)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FBEFB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Lot 31 &amp;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32, Level G2, Publika, Solaris Dutamas, Jalan Dutamas 1, 50480 Kuala Lumpur </w:t>
            </w:r>
          </w:p>
        </w:tc>
      </w:tr>
      <w:tr w:rsidR="00CD2ACE" w14:paraId="757AB696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EE4CA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17 &amp; 18 May 2019</w:t>
            </w:r>
          </w:p>
          <w:p w14:paraId="4CFBE6E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(Wednesday &amp; Thursday)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73896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WALNUT BISTRO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2C38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38-40, Jalan Puteri 1/5, Bandar Puteri, </w:t>
            </w:r>
          </w:p>
          <w:p w14:paraId="3435228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47100 Puchong, Selangor.</w:t>
            </w:r>
          </w:p>
        </w:tc>
      </w:tr>
    </w:tbl>
    <w:p w14:paraId="7FBB8A01" w14:textId="77777777" w:rsidR="00CD2ACE" w:rsidRDefault="00CD2ACE">
      <w:pPr>
        <w:pStyle w:val="normal0"/>
        <w:jc w:val="both"/>
        <w:rPr>
          <w:b/>
          <w:sz w:val="24"/>
          <w:szCs w:val="24"/>
        </w:rPr>
      </w:pPr>
    </w:p>
    <w:p w14:paraId="58AA4FC2" w14:textId="77777777" w:rsidR="00CD2ACE" w:rsidRDefault="00CD2ACE">
      <w:pPr>
        <w:pStyle w:val="normal0"/>
        <w:spacing w:line="240" w:lineRule="auto"/>
        <w:jc w:val="both"/>
        <w:rPr>
          <w:sz w:val="24"/>
          <w:szCs w:val="24"/>
        </w:rPr>
      </w:pPr>
    </w:p>
    <w:p w14:paraId="18C2A803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br w:type="page"/>
      </w:r>
    </w:p>
    <w:p w14:paraId="7EB42918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JOHORE</w:t>
      </w:r>
    </w:p>
    <w:p w14:paraId="60996BC9" w14:textId="77777777" w:rsidR="00CD2ACE" w:rsidRDefault="00CD2ACE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1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D2ACE" w14:paraId="520EC946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8F7C6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66D8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3AA0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D2ACE" w14:paraId="4F1C87B2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C708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26  &amp;</w:t>
            </w: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 xml:space="preserve"> 27 April 2019 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4B1D2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LA PRIMEUR (TUTA)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69E87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 2, 4, 6, 8, Jalan Pendekar 10, Taman Ungku Tun Aminah, 81300 Johor Bahru.</w:t>
            </w:r>
          </w:p>
        </w:tc>
      </w:tr>
      <w:tr w:rsidR="00CD2ACE" w14:paraId="56240FF8" w14:textId="77777777">
        <w:tc>
          <w:tcPr>
            <w:tcW w:w="24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E8BD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 &amp; 4 May 2019</w:t>
            </w:r>
          </w:p>
          <w:p w14:paraId="3B965D5D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8987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Darts Bistro</w:t>
            </w:r>
          </w:p>
        </w:tc>
        <w:tc>
          <w:tcPr>
            <w:tcW w:w="4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E0BB6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No.65, Jalan Flora Utama 8, Taman Flora Utama, 83000 Johor.</w:t>
            </w:r>
          </w:p>
        </w:tc>
      </w:tr>
      <w:tr w:rsidR="00CD2ACE" w14:paraId="1FBDE5EC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5888B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10 &amp; 11 May 2019</w:t>
            </w: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 xml:space="preserve"> 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4021A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FLAME VALLEY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195D5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1-4 Jalan Sialin 1, Pusat Komersial Sialin, 84000 Muar, Johor.</w:t>
            </w:r>
          </w:p>
        </w:tc>
      </w:tr>
      <w:tr w:rsidR="00CD2ACE" w14:paraId="5F31033F" w14:textId="77777777">
        <w:trPr>
          <w:trHeight w:val="400"/>
        </w:trPr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A448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1793FF48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539E3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MacGregor's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A6CF0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#G-06, Zenith,, 82C, Jalan Trus, Bandar Johor Bahru, 80000 Johor Bahru, Johor</w:t>
            </w:r>
          </w:p>
          <w:p w14:paraId="45B22B39" w14:textId="77777777" w:rsidR="00CD2ACE" w:rsidRDefault="00CD2ACE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</w:p>
        </w:tc>
      </w:tr>
    </w:tbl>
    <w:p w14:paraId="7656640C" w14:textId="77777777" w:rsidR="00CD2ACE" w:rsidRDefault="001750CC">
      <w:pPr>
        <w:pStyle w:val="normal0"/>
        <w:jc w:val="both"/>
        <w:rPr>
          <w:b/>
          <w:sz w:val="24"/>
          <w:szCs w:val="24"/>
        </w:rPr>
      </w:pPr>
      <w:r>
        <w:rPr>
          <w:sz w:val="24"/>
          <w:szCs w:val="24"/>
        </w:rPr>
        <w:br/>
      </w:r>
      <w:r>
        <w:rPr>
          <w:b/>
          <w:sz w:val="24"/>
          <w:szCs w:val="24"/>
        </w:rPr>
        <w:t>PAHANG</w:t>
      </w:r>
    </w:p>
    <w:p w14:paraId="6B490A3B" w14:textId="77777777" w:rsidR="00CD2ACE" w:rsidRDefault="00CD2ACE">
      <w:pPr>
        <w:pStyle w:val="normal0"/>
        <w:spacing w:line="240" w:lineRule="auto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tbl>
      <w:tblPr>
        <w:tblStyle w:val="a2"/>
        <w:tblW w:w="9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2445"/>
        <w:gridCol w:w="4335"/>
      </w:tblGrid>
      <w:tr w:rsidR="00CD2ACE" w14:paraId="377CBA44" w14:textId="77777777">
        <w:trPr>
          <w:trHeight w:val="180"/>
        </w:trPr>
        <w:tc>
          <w:tcPr>
            <w:tcW w:w="241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A6C9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Date / Day</w:t>
            </w:r>
          </w:p>
        </w:tc>
        <w:tc>
          <w:tcPr>
            <w:tcW w:w="244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50A77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Venue</w:t>
            </w:r>
          </w:p>
        </w:tc>
        <w:tc>
          <w:tcPr>
            <w:tcW w:w="4335" w:type="dxa"/>
            <w:shd w:val="clear" w:color="auto" w:fill="0000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F4BD3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color w:val="FFFFFF"/>
                <w:sz w:val="20"/>
                <w:szCs w:val="20"/>
              </w:rPr>
              <w:t>Address</w:t>
            </w:r>
          </w:p>
        </w:tc>
      </w:tr>
      <w:tr w:rsidR="00CD2ACE" w14:paraId="7EFE0830" w14:textId="77777777"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289A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b/>
                <w:sz w:val="20"/>
                <w:szCs w:val="20"/>
              </w:rPr>
              <w:t>31 May &amp; 1 June 2019</w:t>
            </w:r>
          </w:p>
          <w:p w14:paraId="4767F2C2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(Friday &amp; Saturday)</w:t>
            </w:r>
          </w:p>
        </w:tc>
        <w:tc>
          <w:tcPr>
            <w:tcW w:w="2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8D88F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Cloud 9 Genting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8EF39" w14:textId="77777777" w:rsidR="00CD2ACE" w:rsidRDefault="001750CC">
            <w:pPr>
              <w:pStyle w:val="normal0"/>
              <w:widowControl w:val="0"/>
              <w:spacing w:line="240" w:lineRule="auto"/>
              <w:rPr>
                <w:rFonts w:ascii="Helvetica Neue" w:eastAsia="Helvetica Neue" w:hAnsi="Helvetica Neue" w:cs="Helvetica Neue"/>
                <w:sz w:val="20"/>
                <w:szCs w:val="20"/>
              </w:rPr>
            </w:pPr>
            <w:r>
              <w:rPr>
                <w:rFonts w:ascii="Helvetica Neue" w:eastAsia="Helvetica Neue" w:hAnsi="Helvetica Neue" w:cs="Helvetica Neue"/>
                <w:sz w:val="20"/>
                <w:szCs w:val="20"/>
              </w:rPr>
              <w:t>Lower Lobby Level, Genting Grand, Genting Highlands Resort, 69000 Genting Highlands, Pahang.</w:t>
            </w:r>
          </w:p>
        </w:tc>
      </w:tr>
    </w:tbl>
    <w:p w14:paraId="728D1943" w14:textId="77777777" w:rsidR="00CD2ACE" w:rsidRDefault="001750CC">
      <w:pPr>
        <w:pStyle w:val="normal0"/>
        <w:widowControl w:val="0"/>
        <w:spacing w:line="240" w:lineRule="auto"/>
        <w:rPr>
          <w:rFonts w:ascii="Helvetica Neue" w:eastAsia="Helvetica Neue" w:hAnsi="Helvetica Neue" w:cs="Helvetica Neue"/>
          <w:sz w:val="24"/>
          <w:szCs w:val="24"/>
        </w:rPr>
      </w:pPr>
      <w:bookmarkStart w:id="10" w:name="_1t3h5sf" w:colFirst="0" w:colLast="0"/>
      <w:bookmarkEnd w:id="10"/>
      <w:r>
        <w:rPr>
          <w:rFonts w:ascii="Helvetica Neue" w:eastAsia="Helvetica Neue" w:hAnsi="Helvetica Neue" w:cs="Helvetica Neue"/>
          <w:sz w:val="24"/>
          <w:szCs w:val="24"/>
        </w:rPr>
        <w:t xml:space="preserve"> </w:t>
      </w:r>
    </w:p>
    <w:p w14:paraId="2A0F1B0C" w14:textId="77777777" w:rsidR="00CD2ACE" w:rsidRDefault="001750CC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>For a limited time only, grab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Limited Edition UEFA Champions League Trophy Bottles </w:t>
      </w:r>
      <w:r>
        <w:rPr>
          <w:sz w:val="24"/>
          <w:szCs w:val="24"/>
        </w:rPr>
        <w:t>&amp; Cans - available in stores, bars &amp; coffee shops as you might be one of the six Malaysians to walk away with the experience of a lifetime with an all-inclusive trip to Madrid for the UEFA Champions League Final live at Wanda Metropolitano Stadium in Madri</w:t>
      </w:r>
      <w:r>
        <w:rPr>
          <w:sz w:val="24"/>
          <w:szCs w:val="24"/>
        </w:rPr>
        <w:t xml:space="preserve">d this June 2019. </w:t>
      </w:r>
    </w:p>
    <w:p w14:paraId="208D7101" w14:textId="77777777" w:rsidR="00CD2ACE" w:rsidRDefault="00CD2ACE">
      <w:pPr>
        <w:pStyle w:val="normal0"/>
        <w:jc w:val="both"/>
        <w:rPr>
          <w:sz w:val="24"/>
          <w:szCs w:val="24"/>
        </w:rPr>
      </w:pPr>
    </w:p>
    <w:p w14:paraId="6D34FE70" w14:textId="77777777" w:rsidR="00CD2ACE" w:rsidRDefault="001750CC">
      <w:pPr>
        <w:pStyle w:val="normal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Enjoy ice cold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delivered to your doorstep within 60 mins powered by the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 xml:space="preserve">Extra-Time Drinkies Delivery, allowing you to share unmissable football moments with your friends anytime, anywhere. </w:t>
      </w:r>
    </w:p>
    <w:p w14:paraId="25120F0B" w14:textId="77777777" w:rsidR="00CD2ACE" w:rsidRDefault="00CD2ACE">
      <w:pPr>
        <w:pStyle w:val="normal0"/>
        <w:jc w:val="both"/>
        <w:rPr>
          <w:sz w:val="24"/>
          <w:szCs w:val="24"/>
          <w:highlight w:val="yellow"/>
        </w:rPr>
      </w:pPr>
    </w:p>
    <w:p w14:paraId="40D7D251" w14:textId="77777777" w:rsidR="00CD2ACE" w:rsidRDefault="001750CC">
      <w:pPr>
        <w:pStyle w:val="normal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For more information and </w:t>
      </w:r>
      <w:r>
        <w:rPr>
          <w:sz w:val="24"/>
          <w:szCs w:val="24"/>
        </w:rPr>
        <w:t>updates, visit the Heineken</w:t>
      </w:r>
      <w:r>
        <w:rPr>
          <w:sz w:val="24"/>
          <w:szCs w:val="24"/>
          <w:vertAlign w:val="superscript"/>
        </w:rPr>
        <w:t>®</w:t>
      </w:r>
      <w:r>
        <w:rPr>
          <w:sz w:val="24"/>
          <w:szCs w:val="24"/>
        </w:rPr>
        <w:t xml:space="preserve"> website (</w:t>
      </w:r>
      <w:hyperlink r:id="rId20">
        <w:r>
          <w:rPr>
            <w:color w:val="1155CC"/>
            <w:sz w:val="24"/>
            <w:szCs w:val="24"/>
            <w:u w:val="single"/>
          </w:rPr>
          <w:t>www.heineken.com/my/UCL</w:t>
        </w:r>
      </w:hyperlink>
      <w:r>
        <w:rPr>
          <w:sz w:val="24"/>
          <w:szCs w:val="24"/>
        </w:rPr>
        <w:t>) or follow Heineken</w:t>
      </w:r>
      <w:r>
        <w:rPr>
          <w:sz w:val="24"/>
          <w:szCs w:val="24"/>
          <w:vertAlign w:val="superscript"/>
        </w:rPr>
        <w:t xml:space="preserve">® </w:t>
      </w:r>
      <w:r>
        <w:rPr>
          <w:sz w:val="24"/>
          <w:szCs w:val="24"/>
        </w:rPr>
        <w:t>on Instagram (</w:t>
      </w:r>
      <w:hyperlink r:id="rId21">
        <w:r>
          <w:rPr>
            <w:color w:val="1155CC"/>
            <w:sz w:val="24"/>
            <w:szCs w:val="24"/>
            <w:u w:val="single"/>
          </w:rPr>
          <w:t>@HeinekenMY</w:t>
        </w:r>
      </w:hyperlink>
      <w:r>
        <w:rPr>
          <w:sz w:val="24"/>
          <w:szCs w:val="24"/>
        </w:rPr>
        <w:t>) and Facebook (</w:t>
      </w:r>
      <w:hyperlink r:id="rId22">
        <w:r>
          <w:rPr>
            <w:color w:val="1155CC"/>
            <w:sz w:val="24"/>
            <w:szCs w:val="24"/>
            <w:u w:val="single"/>
          </w:rPr>
          <w:t>https://www.facebook.com/HeinekenMYS/</w:t>
        </w:r>
      </w:hyperlink>
      <w:r>
        <w:rPr>
          <w:sz w:val="24"/>
          <w:szCs w:val="24"/>
        </w:rPr>
        <w:t xml:space="preserve">). </w:t>
      </w:r>
      <w:r>
        <w:rPr>
          <w:sz w:val="24"/>
          <w:szCs w:val="24"/>
        </w:rPr>
        <w:br/>
      </w:r>
    </w:p>
    <w:p w14:paraId="32AC458B" w14:textId="77777777" w:rsidR="00CD2ACE" w:rsidRDefault="001750CC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- END -</w:t>
      </w:r>
      <w:r>
        <w:rPr>
          <w:sz w:val="24"/>
          <w:szCs w:val="24"/>
        </w:rPr>
        <w:br/>
      </w:r>
      <w:r>
        <w:br w:type="page"/>
      </w:r>
    </w:p>
    <w:p w14:paraId="15F4B05A" w14:textId="77777777" w:rsidR="00CD2ACE" w:rsidRDefault="001750CC">
      <w:pPr>
        <w:pStyle w:val="normal0"/>
        <w:spacing w:line="240" w:lineRule="auto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  <w:u w:val="single"/>
        </w:rPr>
        <w:lastRenderedPageBreak/>
        <w:t>Note to Editors</w:t>
      </w:r>
    </w:p>
    <w:p w14:paraId="671E31C7" w14:textId="77777777" w:rsidR="00CD2ACE" w:rsidRDefault="00CD2ACE">
      <w:pPr>
        <w:pStyle w:val="normal0"/>
        <w:spacing w:line="360" w:lineRule="auto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</w:p>
    <w:p w14:paraId="0C688B45" w14:textId="77777777" w:rsidR="00CD2ACE" w:rsidRDefault="001750CC">
      <w:pPr>
        <w:pStyle w:val="normal0"/>
        <w:jc w:val="both"/>
        <w:rPr>
          <w:rFonts w:ascii="Helvetica Neue" w:eastAsia="Helvetica Neue" w:hAnsi="Helvetica Neue" w:cs="Helvetica Neue"/>
          <w:b/>
          <w:sz w:val="20"/>
          <w:szCs w:val="20"/>
        </w:rPr>
      </w:pPr>
      <w:r>
        <w:rPr>
          <w:rFonts w:ascii="Helvetica Neue" w:eastAsia="Helvetica Neue" w:hAnsi="Helvetica Neue" w:cs="Helvetica Neue"/>
          <w:b/>
          <w:sz w:val="20"/>
          <w:szCs w:val="20"/>
        </w:rPr>
        <w:t>Heineken Malaysia Berhad</w:t>
      </w:r>
    </w:p>
    <w:p w14:paraId="21B37FBB" w14:textId="77777777" w:rsidR="00CD2ACE" w:rsidRDefault="001750CC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HEINEKEN Malaysia with its portfolio of iconic international brands is the leading brewer in the country. The Company brews, marke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ts and distributes: </w:t>
      </w:r>
    </w:p>
    <w:p w14:paraId="7E37DC1B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World’s No. 1 international premium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Heineken</w:t>
      </w:r>
      <w:r>
        <w:rPr>
          <w:rFonts w:ascii="Helvetica Neue" w:eastAsia="Helvetica Neue" w:hAnsi="Helvetica Neue" w:cs="Helvetica Neue"/>
          <w:b/>
          <w:sz w:val="20"/>
          <w:szCs w:val="20"/>
          <w:vertAlign w:val="superscript"/>
        </w:rPr>
        <w:t>®</w:t>
      </w:r>
    </w:p>
    <w:p w14:paraId="4003FA56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World-acclaimed iconic Asian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Tiger Beer </w:t>
      </w:r>
    </w:p>
    <w:p w14:paraId="73A778E6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World’s No. 1 stout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Guinness </w:t>
      </w:r>
    </w:p>
    <w:p w14:paraId="7AD61094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World’s No. 1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Strongbow Apple Ciders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</w:t>
      </w:r>
    </w:p>
    <w:p w14:paraId="0146F5E1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New Zealand inspired cider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Apple Fox Cider</w:t>
      </w:r>
    </w:p>
    <w:p w14:paraId="1A5372CF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all-time local favourite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Anchor Smooth</w:t>
      </w:r>
    </w:p>
    <w:p w14:paraId="0E684047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The premium Irish ale</w:t>
      </w:r>
      <w:r>
        <w:rPr>
          <w:rFonts w:ascii="Helvetica Neue" w:eastAsia="Helvetica Neue" w:hAnsi="Helvetica Neue" w:cs="Helvetica Neue"/>
          <w:b/>
          <w:sz w:val="20"/>
          <w:szCs w:val="20"/>
        </w:rPr>
        <w:t xml:space="preserve"> Kilkenny </w:t>
      </w:r>
    </w:p>
    <w:p w14:paraId="507690F0" w14:textId="77777777" w:rsidR="00CD2ACE" w:rsidRDefault="001750CC">
      <w:pPr>
        <w:pStyle w:val="normal0"/>
        <w:numPr>
          <w:ilvl w:val="0"/>
          <w:numId w:val="1"/>
        </w:numPr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The real shandy </w:t>
      </w:r>
      <w:r>
        <w:rPr>
          <w:rFonts w:ascii="Helvetica Neue" w:eastAsia="Helvetica Neue" w:hAnsi="Helvetica Neue" w:cs="Helvetica Neue"/>
          <w:b/>
          <w:sz w:val="20"/>
          <w:szCs w:val="20"/>
        </w:rPr>
        <w:t>Anglia</w:t>
      </w:r>
    </w:p>
    <w:p w14:paraId="6FA31EAA" w14:textId="77777777" w:rsidR="00CD2ACE" w:rsidRDefault="001750CC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 xml:space="preserve">HEINEKEN Malaysia also produces the wholesome, premium quality non-alcoholic </w:t>
      </w:r>
      <w:r>
        <w:rPr>
          <w:rFonts w:ascii="Helvetica Neue" w:eastAsia="Helvetica Neue" w:hAnsi="Helvetica Neue" w:cs="Helvetica Neue"/>
          <w:b/>
          <w:sz w:val="20"/>
          <w:szCs w:val="20"/>
        </w:rPr>
        <w:t>Malta</w:t>
      </w:r>
      <w:r>
        <w:rPr>
          <w:rFonts w:ascii="Helvetica Neue" w:eastAsia="Helvetica Neue" w:hAnsi="Helvetica Neue" w:cs="Helvetica Neue"/>
          <w:sz w:val="20"/>
          <w:szCs w:val="20"/>
        </w:rPr>
        <w:t>. HEINEKEN Malaysia’s brand portfolio also includes the No. 1 German wheat b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Paulaner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and Japan’s No. 1 100% malt beer </w:t>
      </w:r>
      <w:r>
        <w:rPr>
          <w:rFonts w:ascii="Helvetica Neue" w:eastAsia="Helvetica Neue" w:hAnsi="Helvetica Neue" w:cs="Helvetica Neue"/>
          <w:b/>
          <w:sz w:val="20"/>
          <w:szCs w:val="20"/>
        </w:rPr>
        <w:t>Kirin Ichiban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. The Company continues to lead the responsible drinking agenda through its Drink Sensibly campaign. </w:t>
      </w:r>
    </w:p>
    <w:p w14:paraId="5FDC4F40" w14:textId="77777777" w:rsidR="00CD2ACE" w:rsidRDefault="00CD2ACE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</w:p>
    <w:p w14:paraId="21D92EE2" w14:textId="77777777" w:rsidR="00CD2ACE" w:rsidRDefault="001750CC">
      <w:pPr>
        <w:pStyle w:val="normal0"/>
        <w:jc w:val="both"/>
        <w:rPr>
          <w:rFonts w:ascii="Helvetica Neue" w:eastAsia="Helvetica Neue" w:hAnsi="Helvetica Neue" w:cs="Helvetica Neue"/>
          <w:sz w:val="20"/>
          <w:szCs w:val="20"/>
        </w:rPr>
      </w:pPr>
      <w:r>
        <w:rPr>
          <w:rFonts w:ascii="Helvetica Neue" w:eastAsia="Helvetica Neue" w:hAnsi="Helvetica Neue" w:cs="Helvetica Neue"/>
          <w:sz w:val="20"/>
          <w:szCs w:val="20"/>
        </w:rPr>
        <w:t>Listed on the Main Market of Bursa Malaysia, HEINEKEN Malaysia’s principal shareholder is GAPL</w:t>
      </w:r>
      <w:r>
        <w:rPr>
          <w:rFonts w:ascii="Helvetica Neue" w:eastAsia="Helvetica Neue" w:hAnsi="Helvetica Neue" w:cs="Helvetica Neue"/>
          <w:sz w:val="20"/>
          <w:szCs w:val="20"/>
        </w:rPr>
        <w:t xml:space="preserve"> Pte Ltd based in Singapore. GAPL Pte Ltd is 100% owned by Heineken N.V.  </w:t>
      </w:r>
    </w:p>
    <w:p w14:paraId="23E84568" w14:textId="77777777" w:rsidR="00CD2ACE" w:rsidRDefault="001750CC">
      <w:pPr>
        <w:pStyle w:val="normal0"/>
        <w:widowControl w:val="0"/>
        <w:tabs>
          <w:tab w:val="center" w:pos="4513"/>
          <w:tab w:val="right" w:pos="9026"/>
        </w:tabs>
        <w:spacing w:line="240" w:lineRule="auto"/>
        <w:rPr>
          <w:sz w:val="24"/>
          <w:szCs w:val="24"/>
        </w:rPr>
      </w:pPr>
      <w:r>
        <w:rPr>
          <w:rFonts w:ascii="Helvetica Neue" w:eastAsia="Helvetica Neue" w:hAnsi="Helvetica Neue" w:cs="Helvetica Neue"/>
          <w:sz w:val="20"/>
          <w:szCs w:val="20"/>
        </w:rPr>
        <w:t>For more information please visit: www.heinekenmalaysia.com</w:t>
      </w:r>
    </w:p>
    <w:sectPr w:rsidR="00CD2ACE">
      <w:headerReference w:type="default" r:id="rId23"/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5DCBB" w14:textId="77777777" w:rsidR="00000000" w:rsidRDefault="001750CC">
      <w:pPr>
        <w:spacing w:line="240" w:lineRule="auto"/>
      </w:pPr>
      <w:r>
        <w:separator/>
      </w:r>
    </w:p>
  </w:endnote>
  <w:endnote w:type="continuationSeparator" w:id="0">
    <w:p w14:paraId="105AA325" w14:textId="77777777" w:rsidR="00000000" w:rsidRDefault="001750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B7C1D" w14:textId="77777777" w:rsidR="00000000" w:rsidRDefault="001750CC">
      <w:pPr>
        <w:spacing w:line="240" w:lineRule="auto"/>
      </w:pPr>
      <w:r>
        <w:separator/>
      </w:r>
    </w:p>
  </w:footnote>
  <w:footnote w:type="continuationSeparator" w:id="0">
    <w:p w14:paraId="491E9D77" w14:textId="77777777" w:rsidR="00000000" w:rsidRDefault="001750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58A0C" w14:textId="77777777" w:rsidR="00CD2ACE" w:rsidRDefault="001750CC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  <w:r>
      <w:rPr>
        <w:rFonts w:ascii="Lucida Sans" w:eastAsia="Lucida Sans" w:hAnsi="Lucida Sans" w:cs="Lucida Sans"/>
        <w:noProof/>
        <w:sz w:val="24"/>
        <w:szCs w:val="24"/>
        <w:lang w:val="en-US"/>
      </w:rPr>
      <w:drawing>
        <wp:inline distT="0" distB="0" distL="0" distR="0" wp14:anchorId="4E9ABCB9" wp14:editId="2146ED96">
          <wp:extent cx="1190077" cy="645658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0077" cy="64565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20DA164" w14:textId="77777777" w:rsidR="00CD2ACE" w:rsidRDefault="00CD2ACE">
    <w:pPr>
      <w:pStyle w:val="normal0"/>
      <w:tabs>
        <w:tab w:val="center" w:pos="0"/>
      </w:tabs>
      <w:jc w:val="center"/>
      <w:rPr>
        <w:rFonts w:ascii="Lucida Sans" w:eastAsia="Lucida Sans" w:hAnsi="Lucida Sans" w:cs="Lucida San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C05CB"/>
    <w:multiLevelType w:val="multilevel"/>
    <w:tmpl w:val="EE166B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D2ACE"/>
    <w:rsid w:val="001750CC"/>
    <w:rsid w:val="00CD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075C8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drive.google.com/open?id=1rQU-rQxuAfJgakDY3Ykzdn6GYi8UU8xC" TargetMode="External"/><Relationship Id="rId20" Type="http://schemas.openxmlformats.org/officeDocument/2006/relationships/hyperlink" Target="http://www.heineken.com/my/UCL" TargetMode="External"/><Relationship Id="rId21" Type="http://schemas.openxmlformats.org/officeDocument/2006/relationships/hyperlink" Target="https://www.instagram.com/heinekenmy/" TargetMode="External"/><Relationship Id="rId22" Type="http://schemas.openxmlformats.org/officeDocument/2006/relationships/hyperlink" Target="https://www.facebook.com/HeinekenMYS/" TargetMode="External"/><Relationship Id="rId23" Type="http://schemas.openxmlformats.org/officeDocument/2006/relationships/header" Target="header1.xml"/><Relationship Id="rId24" Type="http://schemas.openxmlformats.org/officeDocument/2006/relationships/fontTable" Target="fontTable.xml"/><Relationship Id="rId25" Type="http://schemas.openxmlformats.org/officeDocument/2006/relationships/theme" Target="theme/theme1.xml"/><Relationship Id="rId10" Type="http://schemas.openxmlformats.org/officeDocument/2006/relationships/image" Target="media/image2.jpeg"/><Relationship Id="rId11" Type="http://schemas.openxmlformats.org/officeDocument/2006/relationships/hyperlink" Target="https://drive.google.com/open?id=1VMsh4JnP1tDaFGX8pj8R46Nyw5r9QgzT" TargetMode="External"/><Relationship Id="rId12" Type="http://schemas.openxmlformats.org/officeDocument/2006/relationships/image" Target="media/image3.png"/><Relationship Id="rId13" Type="http://schemas.openxmlformats.org/officeDocument/2006/relationships/hyperlink" Target="https://drive.google.com/open?id=1qgqWsr4QIOQbljeFPi8sPDkUezzSwQki" TargetMode="External"/><Relationship Id="rId14" Type="http://schemas.openxmlformats.org/officeDocument/2006/relationships/image" Target="media/image4.jpeg"/><Relationship Id="rId15" Type="http://schemas.openxmlformats.org/officeDocument/2006/relationships/hyperlink" Target="https://drive.google.com/open?id=1WIYJbQfa9dEKqbImeGJ2hmYc_5QBUhtB" TargetMode="External"/><Relationship Id="rId16" Type="http://schemas.openxmlformats.org/officeDocument/2006/relationships/image" Target="media/image5.png"/><Relationship Id="rId17" Type="http://schemas.openxmlformats.org/officeDocument/2006/relationships/hyperlink" Target="https://drive.google.com/open?id=16yAzVSZqQreiqqYVI2Qs3ww4XEzD2Lj1" TargetMode="External"/><Relationship Id="rId18" Type="http://schemas.openxmlformats.org/officeDocument/2006/relationships/image" Target="media/image6.png"/><Relationship Id="rId19" Type="http://schemas.openxmlformats.org/officeDocument/2006/relationships/hyperlink" Target="https://drive.google.com/open?id=1kBw4s9-C9iNHc91AwMKxRcHfwEGy3RFP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984</Words>
  <Characters>5612</Characters>
  <Application>Microsoft Macintosh Word</Application>
  <DocSecurity>0</DocSecurity>
  <Lines>46</Lines>
  <Paragraphs>13</Paragraphs>
  <ScaleCrop>false</ScaleCrop>
  <Company/>
  <LinksUpToDate>false</LinksUpToDate>
  <CharactersWithSpaces>6583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Candy Lo</cp:lastModifiedBy>
  <cp:revision>2</cp:revision>
  <dcterms:created xsi:type="dcterms:W3CDTF">2019-05-03T04:24:00Z</dcterms:created>
  <dcterms:modified xsi:type="dcterms:W3CDTF">2019-05-03T04:25:00Z</dcterms:modified>
</cp:coreProperties>
</file>